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EC9" w:rsidRDefault="00B420BB" w:rsidP="00B420BB">
      <w:pPr>
        <w:jc w:val="center"/>
        <w:rPr>
          <w:sz w:val="36"/>
          <w:szCs w:val="36"/>
        </w:rPr>
      </w:pPr>
      <w:r>
        <w:rPr>
          <w:sz w:val="36"/>
          <w:szCs w:val="36"/>
        </w:rPr>
        <w:t>Lesson Policy</w:t>
      </w:r>
    </w:p>
    <w:p w:rsidR="00B420BB" w:rsidRDefault="00B420BB" w:rsidP="00B420BB">
      <w:pPr>
        <w:jc w:val="center"/>
        <w:rPr>
          <w:sz w:val="36"/>
          <w:szCs w:val="36"/>
        </w:rPr>
      </w:pPr>
    </w:p>
    <w:p w:rsidR="00B420BB" w:rsidRDefault="00B420BB" w:rsidP="00B420BB">
      <w:pPr>
        <w:jc w:val="center"/>
        <w:rPr>
          <w:sz w:val="36"/>
          <w:szCs w:val="36"/>
        </w:rPr>
      </w:pPr>
    </w:p>
    <w:p w:rsidR="00B420BB" w:rsidRDefault="00B420BB" w:rsidP="00B420BB">
      <w:pPr>
        <w:rPr>
          <w:sz w:val="28"/>
          <w:szCs w:val="28"/>
        </w:rPr>
      </w:pPr>
      <w:r>
        <w:rPr>
          <w:sz w:val="28"/>
          <w:szCs w:val="28"/>
        </w:rPr>
        <w:t xml:space="preserve">Lessons are by appointment only and should be scheduled with Courtney or Elizabeth.  There is a 24 hour cancellation policy.  If you need to cancel, please give us a 24 notice or you will be charged for your lesson.  We have calls daily for lesson appointments and we need to be able to fill your spot.  If you cancel 2 weeks in a row, your spot will be given away.  </w:t>
      </w:r>
      <w:r w:rsidR="0064160B">
        <w:rPr>
          <w:sz w:val="28"/>
          <w:szCs w:val="28"/>
        </w:rPr>
        <w:t>I understand that sometimes it just can’t be helped and</w:t>
      </w:r>
      <w:r w:rsidR="00846DF4">
        <w:rPr>
          <w:sz w:val="28"/>
          <w:szCs w:val="28"/>
        </w:rPr>
        <w:t xml:space="preserve"> we</w:t>
      </w:r>
      <w:r w:rsidR="0064160B">
        <w:rPr>
          <w:sz w:val="28"/>
          <w:szCs w:val="28"/>
        </w:rPr>
        <w:t xml:space="preserve"> will work with you on an individual basis.  </w:t>
      </w:r>
    </w:p>
    <w:p w:rsidR="0064160B" w:rsidRDefault="0064160B" w:rsidP="00B420BB">
      <w:pPr>
        <w:rPr>
          <w:sz w:val="28"/>
          <w:szCs w:val="28"/>
        </w:rPr>
      </w:pPr>
    </w:p>
    <w:p w:rsidR="0064160B" w:rsidRDefault="0064160B" w:rsidP="00B420BB">
      <w:pPr>
        <w:rPr>
          <w:sz w:val="28"/>
          <w:szCs w:val="28"/>
        </w:rPr>
      </w:pPr>
    </w:p>
    <w:p w:rsidR="0064160B" w:rsidRDefault="0064160B" w:rsidP="0064160B">
      <w:pPr>
        <w:jc w:val="center"/>
        <w:rPr>
          <w:sz w:val="36"/>
          <w:szCs w:val="36"/>
        </w:rPr>
      </w:pPr>
      <w:r>
        <w:rPr>
          <w:sz w:val="36"/>
          <w:szCs w:val="36"/>
        </w:rPr>
        <w:t>Saturday Free Ride Time</w:t>
      </w:r>
    </w:p>
    <w:p w:rsidR="0064160B" w:rsidRDefault="0064160B" w:rsidP="0064160B">
      <w:pPr>
        <w:jc w:val="center"/>
        <w:rPr>
          <w:sz w:val="36"/>
          <w:szCs w:val="36"/>
        </w:rPr>
      </w:pPr>
    </w:p>
    <w:p w:rsidR="0064160B" w:rsidRDefault="0064160B" w:rsidP="00B420BB">
      <w:pPr>
        <w:rPr>
          <w:sz w:val="28"/>
          <w:szCs w:val="28"/>
        </w:rPr>
      </w:pPr>
      <w:r>
        <w:rPr>
          <w:sz w:val="28"/>
          <w:szCs w:val="28"/>
        </w:rPr>
        <w:t>Saturday free ride time will change according to the needs of the day, but will always be at the end of the day.  Free ride time is not a substitute for your regular riding lesson and you must be approved to be able to participate. To be eligible, you must have taken your regular lesson that week and you must be helpful at the barn.  It will be on a first come, first serve basis</w:t>
      </w:r>
      <w:r w:rsidR="00F97775">
        <w:rPr>
          <w:sz w:val="28"/>
          <w:szCs w:val="28"/>
        </w:rPr>
        <w:t xml:space="preserve">.  You will be responsible for getting the horse ready and putting it away appropriately.  This is very important as these horses work very hard for us and we need to respond in kind.  All equipment used must be taken care of and put away properly.  You need to plan on enough time to take care of everything when you are done.  Depending on the response, horses will most likely need to be shared unless you own your own.  </w:t>
      </w:r>
    </w:p>
    <w:p w:rsidR="00846DF4" w:rsidRDefault="00846DF4" w:rsidP="00B420BB">
      <w:pPr>
        <w:rPr>
          <w:sz w:val="28"/>
          <w:szCs w:val="28"/>
        </w:rPr>
      </w:pPr>
      <w:r>
        <w:rPr>
          <w:sz w:val="28"/>
          <w:szCs w:val="28"/>
        </w:rPr>
        <w:t xml:space="preserve">Remember, this is a privilege and can be taken away or modified at any time.  </w:t>
      </w:r>
    </w:p>
    <w:p w:rsidR="00846DF4" w:rsidRDefault="00846DF4" w:rsidP="00B420BB">
      <w:pPr>
        <w:rPr>
          <w:sz w:val="28"/>
          <w:szCs w:val="28"/>
        </w:rPr>
      </w:pPr>
      <w:r>
        <w:rPr>
          <w:sz w:val="28"/>
          <w:szCs w:val="28"/>
        </w:rPr>
        <w:t xml:space="preserve">This is not a supervised lesson, but will have limited supervision.  </w:t>
      </w:r>
      <w:proofErr w:type="gramStart"/>
      <w:r>
        <w:rPr>
          <w:sz w:val="28"/>
          <w:szCs w:val="28"/>
        </w:rPr>
        <w:t>Parents,</w:t>
      </w:r>
      <w:proofErr w:type="gramEnd"/>
      <w:r>
        <w:rPr>
          <w:sz w:val="28"/>
          <w:szCs w:val="28"/>
        </w:rPr>
        <w:t xml:space="preserve"> please feel free to stay and helmets are required.</w:t>
      </w:r>
    </w:p>
    <w:p w:rsidR="00846DF4" w:rsidRDefault="00846DF4" w:rsidP="00B420BB">
      <w:pPr>
        <w:rPr>
          <w:sz w:val="28"/>
          <w:szCs w:val="28"/>
        </w:rPr>
      </w:pPr>
    </w:p>
    <w:p w:rsidR="00846DF4" w:rsidRDefault="00846DF4" w:rsidP="00846DF4">
      <w:pPr>
        <w:jc w:val="center"/>
        <w:rPr>
          <w:b/>
          <w:sz w:val="36"/>
          <w:szCs w:val="36"/>
        </w:rPr>
      </w:pPr>
      <w:r>
        <w:rPr>
          <w:b/>
          <w:sz w:val="36"/>
          <w:szCs w:val="36"/>
        </w:rPr>
        <w:t>Warning:</w:t>
      </w:r>
    </w:p>
    <w:p w:rsidR="00846DF4" w:rsidRDefault="00846DF4" w:rsidP="00846DF4">
      <w:pPr>
        <w:jc w:val="center"/>
        <w:rPr>
          <w:b/>
          <w:sz w:val="36"/>
          <w:szCs w:val="36"/>
        </w:rPr>
      </w:pPr>
    </w:p>
    <w:p w:rsidR="00846DF4" w:rsidRPr="00846DF4" w:rsidRDefault="00846DF4" w:rsidP="00846DF4">
      <w:pPr>
        <w:rPr>
          <w:b/>
          <w:sz w:val="36"/>
          <w:szCs w:val="36"/>
        </w:rPr>
      </w:pPr>
      <w:r>
        <w:rPr>
          <w:b/>
          <w:sz w:val="36"/>
          <w:szCs w:val="36"/>
        </w:rPr>
        <w:t>Under Alabama law, an equine activity sponsor or equine professional is not liable for an injury or death of a participant in an equine activity resulting from inherent risks of equine activities, pursuant to the Equine Activities Liability Protection Act.</w:t>
      </w:r>
      <w:bookmarkStart w:id="0" w:name="_GoBack"/>
      <w:bookmarkEnd w:id="0"/>
    </w:p>
    <w:p w:rsidR="0064160B" w:rsidRPr="00B420BB" w:rsidRDefault="0064160B" w:rsidP="00B420BB">
      <w:pPr>
        <w:rPr>
          <w:sz w:val="28"/>
          <w:szCs w:val="28"/>
        </w:rPr>
      </w:pPr>
    </w:p>
    <w:p w:rsidR="00B420BB" w:rsidRDefault="00B420BB" w:rsidP="00B420BB">
      <w:pPr>
        <w:jc w:val="center"/>
        <w:rPr>
          <w:sz w:val="36"/>
          <w:szCs w:val="36"/>
        </w:rPr>
      </w:pPr>
    </w:p>
    <w:p w:rsidR="00B420BB" w:rsidRDefault="00B420BB" w:rsidP="00B420BB">
      <w:pPr>
        <w:jc w:val="center"/>
        <w:rPr>
          <w:sz w:val="36"/>
          <w:szCs w:val="36"/>
        </w:rPr>
      </w:pPr>
    </w:p>
    <w:p w:rsidR="00B420BB" w:rsidRPr="00B420BB" w:rsidRDefault="00B420BB" w:rsidP="00B420BB">
      <w:pPr>
        <w:jc w:val="center"/>
        <w:rPr>
          <w:sz w:val="36"/>
          <w:szCs w:val="36"/>
        </w:rPr>
      </w:pPr>
    </w:p>
    <w:sectPr w:rsidR="00B420BB" w:rsidRPr="00B42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BB"/>
    <w:rsid w:val="0029385A"/>
    <w:rsid w:val="00561EFB"/>
    <w:rsid w:val="0064160B"/>
    <w:rsid w:val="007B2CE0"/>
    <w:rsid w:val="00846DF4"/>
    <w:rsid w:val="00B420BB"/>
    <w:rsid w:val="00F97775"/>
    <w:rsid w:val="00FA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cp:lastModifiedBy>
  <cp:revision>2</cp:revision>
  <cp:lastPrinted>2014-03-20T19:35:00Z</cp:lastPrinted>
  <dcterms:created xsi:type="dcterms:W3CDTF">2014-03-20T19:07:00Z</dcterms:created>
  <dcterms:modified xsi:type="dcterms:W3CDTF">2014-03-20T20:50:00Z</dcterms:modified>
</cp:coreProperties>
</file>